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EC613" w14:textId="6FAEC1E0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</w:t>
      </w:r>
      <w:r w:rsidR="00E74736" w:rsidRPr="00B75805">
        <w:rPr>
          <w:rFonts w:ascii="Arial" w:hAnsi="Arial" w:cs="Arial"/>
          <w:lang w:val="en-GB"/>
        </w:rPr>
        <w:t>22</w:t>
      </w:r>
      <w:r w:rsidR="00E74736">
        <w:rPr>
          <w:rFonts w:ascii="Arial" w:eastAsiaTheme="minorEastAsia" w:hAnsi="Arial" w:cs="Arial" w:hint="eastAsia"/>
          <w:lang w:val="en-GB" w:eastAsia="zh-CN"/>
        </w:rPr>
        <w:t>4039</w:t>
      </w:r>
    </w:p>
    <w:p w14:paraId="3E41AC5B" w14:textId="2C1EC620" w:rsidR="00B75805" w:rsidRPr="00B75805" w:rsidRDefault="00B75805" w:rsidP="00B75805">
      <w:pPr>
        <w:pStyle w:val="3GPPHeader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</w:t>
      </w:r>
      <w:r w:rsidR="002D431F">
        <w:rPr>
          <w:rFonts w:ascii="Arial" w:eastAsiaTheme="minorEastAsia" w:hAnsi="Arial" w:cs="Arial" w:hint="eastAsia"/>
          <w:lang w:val="en-GB" w:eastAsia="zh-CN"/>
        </w:rPr>
        <w:t>th</w:t>
      </w:r>
      <w:r w:rsidRPr="00B75805">
        <w:rPr>
          <w:rFonts w:ascii="Arial" w:hAnsi="Arial" w:cs="Arial"/>
          <w:lang w:val="en-GB"/>
        </w:rPr>
        <w:t>-19</w:t>
      </w:r>
      <w:r w:rsidR="002D431F">
        <w:rPr>
          <w:rFonts w:ascii="Arial" w:eastAsiaTheme="minorEastAsia" w:hAnsi="Arial" w:cs="Arial" w:hint="eastAsia"/>
          <w:lang w:val="en-GB" w:eastAsia="zh-CN"/>
        </w:rPr>
        <w:t>th</w:t>
      </w:r>
      <w:bookmarkStart w:id="0" w:name="_GoBack"/>
      <w:bookmarkEnd w:id="0"/>
      <w:r w:rsidRPr="00B75805">
        <w:rPr>
          <w:rFonts w:ascii="Arial" w:hAnsi="Arial" w:cs="Arial"/>
          <w:lang w:val="en-GB"/>
        </w:rPr>
        <w:t>, 2022</w:t>
      </w:r>
    </w:p>
    <w:p w14:paraId="645A9274" w14:textId="77777777" w:rsidR="00D77857" w:rsidRPr="00AE18CD" w:rsidRDefault="00D77857" w:rsidP="00D77857">
      <w:pPr>
        <w:pStyle w:val="ab"/>
        <w:spacing w:before="0" w:afterLines="50" w:after="120"/>
        <w:rPr>
          <w:b w:val="0"/>
          <w:sz w:val="22"/>
        </w:rPr>
      </w:pPr>
      <w:r w:rsidRPr="00AE18CD">
        <w:rPr>
          <w:sz w:val="22"/>
        </w:rPr>
        <w:t>Title:</w:t>
      </w:r>
      <w:r w:rsidRPr="00AE18CD">
        <w:rPr>
          <w:sz w:val="22"/>
        </w:rPr>
        <w:tab/>
      </w:r>
      <w:r w:rsidRPr="00AE18CD">
        <w:rPr>
          <w:b w:val="0"/>
          <w:color w:val="FF0000"/>
          <w:sz w:val="22"/>
          <w:lang w:eastAsia="zh-CN"/>
        </w:rPr>
        <w:t>[Draft]</w:t>
      </w:r>
      <w:r w:rsidRPr="00AE18CD">
        <w:rPr>
          <w:b w:val="0"/>
          <w:sz w:val="22"/>
          <w:lang w:eastAsia="zh-CN"/>
        </w:rPr>
        <w:t xml:space="preserve"> </w:t>
      </w:r>
      <w:r w:rsidRPr="00AE18CD">
        <w:rPr>
          <w:b w:val="0"/>
          <w:sz w:val="22"/>
        </w:rPr>
        <w:t>Reply LS on Positioning in RRC_INACTIVE State</w:t>
      </w:r>
    </w:p>
    <w:p w14:paraId="01B15B1D" w14:textId="77777777" w:rsidR="00D77857" w:rsidRPr="00AE18CD" w:rsidRDefault="00D77857" w:rsidP="00D77857">
      <w:pPr>
        <w:pStyle w:val="ab"/>
        <w:spacing w:before="0" w:afterLines="50" w:after="120"/>
        <w:rPr>
          <w:color w:val="000000"/>
          <w:sz w:val="22"/>
          <w:highlight w:val="green"/>
          <w:lang w:eastAsia="zh-CN"/>
        </w:rPr>
      </w:pPr>
      <w:r w:rsidRPr="00AE18CD">
        <w:rPr>
          <w:sz w:val="22"/>
        </w:rPr>
        <w:t>Response to:</w:t>
      </w:r>
      <w:r w:rsidRPr="00AE18CD">
        <w:rPr>
          <w:sz w:val="22"/>
        </w:rPr>
        <w:tab/>
      </w:r>
      <w:r w:rsidRPr="00AE18CD">
        <w:rPr>
          <w:b w:val="0"/>
          <w:sz w:val="22"/>
        </w:rPr>
        <w:t>LS (</w:t>
      </w:r>
      <w:r w:rsidRPr="00AE18CD">
        <w:rPr>
          <w:b w:val="0"/>
          <w:sz w:val="22"/>
          <w:lang w:eastAsia="zh-CN"/>
        </w:rPr>
        <w:t>R3-223032</w:t>
      </w:r>
      <w:r w:rsidRPr="00AE18CD">
        <w:rPr>
          <w:b w:val="0"/>
          <w:sz w:val="22"/>
        </w:rPr>
        <w:t xml:space="preserve">) on LS on Positioning in RRC_INACTIVE State from </w:t>
      </w:r>
      <w:r w:rsidRPr="00AE18CD">
        <w:rPr>
          <w:b w:val="0"/>
          <w:sz w:val="22"/>
          <w:lang w:eastAsia="zh-CN"/>
        </w:rPr>
        <w:t>SA2</w:t>
      </w:r>
    </w:p>
    <w:p w14:paraId="0C011B64" w14:textId="77777777" w:rsidR="00D77857" w:rsidRPr="00AE18CD" w:rsidRDefault="00D77857" w:rsidP="00D77857">
      <w:pPr>
        <w:pStyle w:val="ab"/>
        <w:spacing w:before="0" w:afterLines="50" w:after="120"/>
        <w:rPr>
          <w:b w:val="0"/>
          <w:sz w:val="22"/>
        </w:rPr>
      </w:pPr>
      <w:r w:rsidRPr="00AE18CD">
        <w:rPr>
          <w:sz w:val="22"/>
        </w:rPr>
        <w:t>Release:</w:t>
      </w:r>
      <w:r w:rsidRPr="00AE18CD">
        <w:rPr>
          <w:sz w:val="22"/>
        </w:rPr>
        <w:tab/>
      </w:r>
      <w:r w:rsidRPr="00AE18CD">
        <w:rPr>
          <w:b w:val="0"/>
          <w:color w:val="000000"/>
          <w:sz w:val="22"/>
        </w:rPr>
        <w:t>Release 17</w:t>
      </w:r>
    </w:p>
    <w:p w14:paraId="2184731F" w14:textId="105ADC8E" w:rsidR="00D77857" w:rsidRPr="00AE18CD" w:rsidRDefault="00D77857" w:rsidP="00D77857">
      <w:pPr>
        <w:pStyle w:val="ab"/>
        <w:spacing w:before="0" w:afterLines="50" w:after="120"/>
        <w:rPr>
          <w:sz w:val="22"/>
        </w:rPr>
      </w:pPr>
      <w:r w:rsidRPr="00AE18CD">
        <w:rPr>
          <w:sz w:val="22"/>
        </w:rPr>
        <w:t>Work Item:</w:t>
      </w:r>
      <w:r w:rsidRPr="00AE18CD">
        <w:rPr>
          <w:sz w:val="22"/>
        </w:rPr>
        <w:tab/>
      </w:r>
      <w:r w:rsidRPr="00AE18CD">
        <w:rPr>
          <w:b w:val="0"/>
          <w:sz w:val="22"/>
        </w:rPr>
        <w:t>NR_pos_enh</w:t>
      </w:r>
      <w:r w:rsidR="00F07A20">
        <w:rPr>
          <w:b w:val="0"/>
          <w:sz w:val="22"/>
        </w:rPr>
        <w:t>-C</w:t>
      </w:r>
      <w:r w:rsidR="00F07A20">
        <w:rPr>
          <w:rFonts w:hint="eastAsia"/>
          <w:b w:val="0"/>
          <w:sz w:val="22"/>
          <w:lang w:eastAsia="zh-CN"/>
        </w:rPr>
        <w:t>ore</w:t>
      </w:r>
      <w:r w:rsidRPr="00AE18CD">
        <w:rPr>
          <w:b w:val="0"/>
          <w:color w:val="000000"/>
          <w:sz w:val="22"/>
          <w:lang w:eastAsia="zh-CN"/>
        </w:rPr>
        <w:t>/</w:t>
      </w:r>
      <w:r w:rsidRPr="00AE18CD">
        <w:rPr>
          <w:b w:val="0"/>
          <w:color w:val="000000"/>
          <w:sz w:val="22"/>
        </w:rPr>
        <w:t>5G_eLCS_Ph2</w:t>
      </w:r>
    </w:p>
    <w:p w14:paraId="714121AC" w14:textId="77777777" w:rsidR="00D77857" w:rsidRPr="00AE18CD" w:rsidRDefault="00D77857" w:rsidP="00D77857">
      <w:pPr>
        <w:spacing w:afterLines="50" w:after="120"/>
        <w:ind w:left="1985" w:hanging="1985"/>
        <w:rPr>
          <w:rFonts w:ascii="Arial" w:hAnsi="Arial" w:cs="Arial"/>
          <w:b/>
          <w:sz w:val="22"/>
        </w:rPr>
      </w:pPr>
    </w:p>
    <w:p w14:paraId="6AB5C7FE" w14:textId="77777777" w:rsidR="00D77857" w:rsidRPr="00AE18CD" w:rsidRDefault="00D77857" w:rsidP="00D77857">
      <w:pPr>
        <w:pStyle w:val="Source"/>
        <w:spacing w:afterLines="50" w:after="120"/>
        <w:rPr>
          <w:sz w:val="22"/>
          <w:lang w:eastAsia="zh-CN"/>
        </w:rPr>
      </w:pPr>
      <w:r w:rsidRPr="00AE18CD">
        <w:rPr>
          <w:sz w:val="22"/>
        </w:rPr>
        <w:t>Source:</w:t>
      </w:r>
      <w:r w:rsidRPr="00AE18CD">
        <w:rPr>
          <w:sz w:val="22"/>
        </w:rPr>
        <w:tab/>
      </w:r>
      <w:r w:rsidRPr="00AE18CD">
        <w:rPr>
          <w:b w:val="0"/>
          <w:sz w:val="22"/>
          <w:lang w:eastAsia="zh-CN"/>
        </w:rPr>
        <w:t>CATT</w:t>
      </w:r>
      <w:r w:rsidRPr="00AE18CD">
        <w:rPr>
          <w:b w:val="0"/>
          <w:color w:val="FF0000"/>
          <w:sz w:val="22"/>
          <w:lang w:eastAsia="zh-CN"/>
        </w:rPr>
        <w:t xml:space="preserve"> (to be </w:t>
      </w:r>
      <w:r w:rsidRPr="00AE18CD">
        <w:rPr>
          <w:b w:val="0"/>
          <w:color w:val="FF0000"/>
          <w:sz w:val="22"/>
          <w:lang w:val="fr-FR"/>
        </w:rPr>
        <w:t>RAN3</w:t>
      </w:r>
      <w:r w:rsidRPr="00AE18CD">
        <w:rPr>
          <w:b w:val="0"/>
          <w:color w:val="FF0000"/>
          <w:sz w:val="22"/>
          <w:lang w:val="fr-FR" w:eastAsia="zh-CN"/>
        </w:rPr>
        <w:t>)</w:t>
      </w:r>
    </w:p>
    <w:p w14:paraId="5AC65122" w14:textId="77777777" w:rsidR="00D77857" w:rsidRPr="00AE18CD" w:rsidRDefault="00D77857" w:rsidP="00D77857">
      <w:pPr>
        <w:pStyle w:val="Source"/>
        <w:spacing w:afterLines="50" w:after="120"/>
        <w:rPr>
          <w:sz w:val="22"/>
          <w:lang w:eastAsia="zh-CN"/>
        </w:rPr>
      </w:pPr>
      <w:r w:rsidRPr="00AE18CD">
        <w:rPr>
          <w:sz w:val="22"/>
        </w:rPr>
        <w:t>To:</w:t>
      </w:r>
      <w:r w:rsidRPr="00AE18CD">
        <w:rPr>
          <w:sz w:val="22"/>
        </w:rPr>
        <w:tab/>
      </w:r>
      <w:r w:rsidRPr="00AE18CD">
        <w:rPr>
          <w:b w:val="0"/>
          <w:sz w:val="22"/>
          <w:lang w:eastAsia="zh-CN"/>
        </w:rPr>
        <w:t>SA2</w:t>
      </w:r>
    </w:p>
    <w:p w14:paraId="05237AD8" w14:textId="77777777" w:rsidR="00D77857" w:rsidRPr="00AE18CD" w:rsidRDefault="00D77857" w:rsidP="00D77857">
      <w:pPr>
        <w:pStyle w:val="Source"/>
        <w:spacing w:afterLines="50" w:after="120"/>
        <w:rPr>
          <w:sz w:val="22"/>
          <w:lang w:val="fr-FR" w:eastAsia="zh-CN"/>
        </w:rPr>
      </w:pPr>
      <w:r w:rsidRPr="00AE18CD">
        <w:rPr>
          <w:sz w:val="22"/>
          <w:lang w:val="fr-FR"/>
        </w:rPr>
        <w:t>Cc:</w:t>
      </w:r>
      <w:r w:rsidRPr="00AE18CD">
        <w:rPr>
          <w:sz w:val="22"/>
          <w:lang w:val="fr-FR"/>
        </w:rPr>
        <w:tab/>
      </w:r>
      <w:r w:rsidRPr="00AE18CD">
        <w:rPr>
          <w:b w:val="0"/>
          <w:sz w:val="22"/>
          <w:lang w:val="fr-FR"/>
        </w:rPr>
        <w:t>RAN</w:t>
      </w:r>
      <w:r w:rsidRPr="00AE18CD">
        <w:rPr>
          <w:b w:val="0"/>
          <w:sz w:val="22"/>
          <w:lang w:val="fr-FR" w:eastAsia="zh-CN"/>
        </w:rPr>
        <w:t>2</w:t>
      </w:r>
    </w:p>
    <w:p w14:paraId="3D2C5CC0" w14:textId="77777777" w:rsidR="00D77857" w:rsidRPr="00AE18CD" w:rsidRDefault="00D77857" w:rsidP="00D77857">
      <w:pPr>
        <w:spacing w:afterLines="50" w:after="120"/>
        <w:ind w:left="1985" w:hanging="1985"/>
        <w:rPr>
          <w:rFonts w:ascii="Arial" w:hAnsi="Arial" w:cs="Arial"/>
          <w:bCs/>
          <w:sz w:val="22"/>
          <w:lang w:val="fr-FR"/>
        </w:rPr>
      </w:pPr>
    </w:p>
    <w:p w14:paraId="69EF1900" w14:textId="77777777" w:rsidR="00D77857" w:rsidRPr="00AE18CD" w:rsidRDefault="00D77857" w:rsidP="00D77857">
      <w:pPr>
        <w:tabs>
          <w:tab w:val="left" w:pos="2268"/>
        </w:tabs>
        <w:spacing w:afterLines="50" w:after="120"/>
        <w:rPr>
          <w:rFonts w:ascii="Arial" w:hAnsi="Arial" w:cs="Arial"/>
          <w:bCs/>
          <w:sz w:val="22"/>
          <w:lang w:val="fr-FR"/>
        </w:rPr>
      </w:pPr>
      <w:r w:rsidRPr="00AE18CD">
        <w:rPr>
          <w:rFonts w:ascii="Arial" w:hAnsi="Arial" w:cs="Arial"/>
          <w:b/>
          <w:sz w:val="22"/>
          <w:lang w:val="fr-FR"/>
        </w:rPr>
        <w:t>Contact Person:</w:t>
      </w:r>
      <w:r w:rsidRPr="00AE18CD">
        <w:rPr>
          <w:rFonts w:ascii="Arial" w:hAnsi="Arial" w:cs="Arial"/>
          <w:bCs/>
          <w:sz w:val="22"/>
          <w:lang w:val="fr-FR"/>
        </w:rPr>
        <w:tab/>
      </w:r>
    </w:p>
    <w:p w14:paraId="149EFA62" w14:textId="77777777" w:rsidR="00D77857" w:rsidRPr="00AE18CD" w:rsidRDefault="00D77857" w:rsidP="00D77857">
      <w:pPr>
        <w:pStyle w:val="Contact"/>
        <w:tabs>
          <w:tab w:val="clear" w:pos="2268"/>
        </w:tabs>
        <w:spacing w:afterLines="50" w:after="120"/>
        <w:rPr>
          <w:bCs/>
          <w:sz w:val="22"/>
        </w:rPr>
      </w:pPr>
      <w:r w:rsidRPr="00AE18CD">
        <w:rPr>
          <w:sz w:val="22"/>
        </w:rPr>
        <w:t>Name:</w:t>
      </w:r>
      <w:r w:rsidRPr="00AE18CD">
        <w:rPr>
          <w:bCs/>
          <w:sz w:val="22"/>
        </w:rPr>
        <w:tab/>
      </w:r>
      <w:r w:rsidRPr="00AE18CD">
        <w:rPr>
          <w:b w:val="0"/>
          <w:bCs/>
          <w:sz w:val="22"/>
          <w:lang w:eastAsia="zh-CN"/>
        </w:rPr>
        <w:t>Jiancheng Sun</w:t>
      </w:r>
    </w:p>
    <w:p w14:paraId="31F82BDD" w14:textId="77777777" w:rsidR="00D77857" w:rsidRPr="00AE18CD" w:rsidRDefault="00D77857" w:rsidP="00D77857">
      <w:pPr>
        <w:pStyle w:val="Contact"/>
        <w:tabs>
          <w:tab w:val="clear" w:pos="2268"/>
        </w:tabs>
        <w:spacing w:afterLines="50" w:after="120"/>
        <w:rPr>
          <w:bCs/>
          <w:sz w:val="22"/>
        </w:rPr>
      </w:pPr>
      <w:r w:rsidRPr="00AE18CD">
        <w:rPr>
          <w:sz w:val="22"/>
        </w:rPr>
        <w:t>Tel. Number:</w:t>
      </w:r>
      <w:r w:rsidRPr="00AE18CD">
        <w:rPr>
          <w:bCs/>
          <w:sz w:val="22"/>
        </w:rPr>
        <w:tab/>
      </w:r>
    </w:p>
    <w:p w14:paraId="18B781D9" w14:textId="77777777" w:rsidR="00D77857" w:rsidRPr="00AE18CD" w:rsidRDefault="00D77857" w:rsidP="00D77857">
      <w:pPr>
        <w:pStyle w:val="Contact"/>
        <w:tabs>
          <w:tab w:val="clear" w:pos="2268"/>
        </w:tabs>
        <w:spacing w:afterLines="50" w:after="120"/>
        <w:rPr>
          <w:bCs/>
          <w:color w:val="0000FF"/>
          <w:sz w:val="22"/>
        </w:rPr>
      </w:pPr>
      <w:r w:rsidRPr="00AE18CD">
        <w:rPr>
          <w:color w:val="0000FF"/>
          <w:sz w:val="22"/>
        </w:rPr>
        <w:t>E-mail Address:</w:t>
      </w:r>
      <w:r w:rsidRPr="00AE18CD">
        <w:rPr>
          <w:bCs/>
          <w:color w:val="0000FF"/>
          <w:sz w:val="22"/>
        </w:rPr>
        <w:tab/>
      </w:r>
      <w:r w:rsidRPr="00AE18CD">
        <w:rPr>
          <w:b w:val="0"/>
          <w:bCs/>
          <w:sz w:val="22"/>
          <w:lang w:eastAsia="zh-CN"/>
        </w:rPr>
        <w:t>sunjiancheng</w:t>
      </w:r>
      <w:r w:rsidRPr="00AE18CD">
        <w:rPr>
          <w:b w:val="0"/>
          <w:bCs/>
          <w:sz w:val="22"/>
        </w:rPr>
        <w:t>@catt.cn</w:t>
      </w:r>
    </w:p>
    <w:p w14:paraId="52FD1D06" w14:textId="77777777" w:rsidR="00D77857" w:rsidRPr="00AE18CD" w:rsidRDefault="00D77857" w:rsidP="00D77857">
      <w:pPr>
        <w:spacing w:afterLines="50" w:after="120"/>
        <w:ind w:left="1985" w:hanging="1985"/>
        <w:rPr>
          <w:rFonts w:ascii="Arial" w:hAnsi="Arial" w:cs="Arial"/>
          <w:b/>
          <w:sz w:val="22"/>
        </w:rPr>
      </w:pPr>
    </w:p>
    <w:p w14:paraId="534F5C0D" w14:textId="77777777" w:rsidR="00D77857" w:rsidRPr="00AE18CD" w:rsidRDefault="00D77857" w:rsidP="00D77857">
      <w:pPr>
        <w:tabs>
          <w:tab w:val="left" w:pos="2268"/>
        </w:tabs>
        <w:spacing w:afterLines="50" w:after="120"/>
        <w:rPr>
          <w:rFonts w:ascii="Arial" w:hAnsi="Arial" w:cs="Arial"/>
          <w:bCs/>
          <w:sz w:val="22"/>
        </w:rPr>
      </w:pPr>
      <w:r w:rsidRPr="00AE18CD">
        <w:rPr>
          <w:rFonts w:ascii="Arial" w:hAnsi="Arial" w:cs="Arial"/>
          <w:b/>
          <w:sz w:val="22"/>
        </w:rPr>
        <w:t>Send any reply LS to:</w:t>
      </w:r>
      <w:r w:rsidRPr="00AE18CD">
        <w:rPr>
          <w:rFonts w:ascii="Arial" w:hAnsi="Arial" w:cs="Arial"/>
          <w:b/>
          <w:sz w:val="22"/>
        </w:rPr>
        <w:tab/>
        <w:t xml:space="preserve">3GPP Liaisons Coordinator, </w:t>
      </w:r>
      <w:hyperlink r:id="rId12" w:history="1">
        <w:r w:rsidRPr="00AE18CD">
          <w:rPr>
            <w:rStyle w:val="aa"/>
            <w:rFonts w:ascii="Arial" w:hAnsi="Arial" w:cs="Arial"/>
            <w:b/>
            <w:sz w:val="22"/>
          </w:rPr>
          <w:t>mailto:3GPPLiaison@etsi.org</w:t>
        </w:r>
      </w:hyperlink>
      <w:r w:rsidRPr="00AE18CD">
        <w:rPr>
          <w:rFonts w:ascii="Arial" w:hAnsi="Arial" w:cs="Arial"/>
          <w:b/>
          <w:sz w:val="22"/>
        </w:rPr>
        <w:t xml:space="preserve"> </w:t>
      </w:r>
      <w:r w:rsidRPr="00AE18CD">
        <w:rPr>
          <w:rFonts w:ascii="Arial" w:hAnsi="Arial" w:cs="Arial"/>
          <w:bCs/>
          <w:sz w:val="22"/>
        </w:rPr>
        <w:tab/>
      </w:r>
    </w:p>
    <w:p w14:paraId="268B35A4" w14:textId="77777777" w:rsidR="00D77857" w:rsidRPr="00AE18CD" w:rsidRDefault="00D77857" w:rsidP="00D77857">
      <w:pPr>
        <w:pStyle w:val="ab"/>
        <w:spacing w:before="0" w:afterLines="50" w:after="120"/>
        <w:rPr>
          <w:sz w:val="22"/>
          <w:lang w:eastAsia="zh-CN"/>
        </w:rPr>
      </w:pPr>
      <w:r w:rsidRPr="00AE18CD">
        <w:rPr>
          <w:sz w:val="22"/>
        </w:rPr>
        <w:t>Attachments:</w:t>
      </w:r>
      <w:r w:rsidRPr="00AE18CD">
        <w:rPr>
          <w:sz w:val="22"/>
        </w:rPr>
        <w:tab/>
      </w:r>
      <w:r w:rsidRPr="00AE18CD">
        <w:rPr>
          <w:b w:val="0"/>
          <w:color w:val="000000"/>
          <w:sz w:val="22"/>
          <w:lang w:eastAsia="zh-CN"/>
        </w:rPr>
        <w:t>n/a</w:t>
      </w:r>
    </w:p>
    <w:p w14:paraId="4595A307" w14:textId="77777777" w:rsidR="00D77857" w:rsidRPr="000F4E43" w:rsidRDefault="00D77857" w:rsidP="00D77857">
      <w:pPr>
        <w:pBdr>
          <w:bottom w:val="single" w:sz="4" w:space="1" w:color="auto"/>
        </w:pBdr>
        <w:rPr>
          <w:rFonts w:ascii="Arial" w:hAnsi="Arial" w:cs="Arial"/>
        </w:rPr>
      </w:pPr>
    </w:p>
    <w:p w14:paraId="189C2434" w14:textId="77777777" w:rsidR="00D77857" w:rsidRPr="00AE18CD" w:rsidRDefault="00D77857" w:rsidP="00D77857">
      <w:pPr>
        <w:spacing w:after="120"/>
        <w:rPr>
          <w:rFonts w:ascii="Arial" w:hAnsi="Arial" w:cs="Arial"/>
          <w:b/>
          <w:sz w:val="22"/>
        </w:rPr>
      </w:pPr>
      <w:r w:rsidRPr="00AE18CD">
        <w:rPr>
          <w:rFonts w:ascii="Arial" w:hAnsi="Arial" w:cs="Arial"/>
          <w:b/>
          <w:sz w:val="22"/>
        </w:rPr>
        <w:t>1. Overall Description:</w:t>
      </w:r>
    </w:p>
    <w:p w14:paraId="39259E81" w14:textId="0D92B824" w:rsidR="00D77857" w:rsidRDefault="00D77857" w:rsidP="002B3F13">
      <w:pPr>
        <w:spacing w:afterLines="50" w:after="120"/>
        <w:rPr>
          <w:rFonts w:ascii="Arial" w:eastAsiaTheme="minorEastAsia" w:hAnsi="Arial" w:cs="Arial"/>
          <w:sz w:val="22"/>
          <w:lang w:eastAsia="zh-CN"/>
        </w:rPr>
      </w:pPr>
      <w:r w:rsidRPr="00AE18CD">
        <w:rPr>
          <w:rFonts w:ascii="Arial" w:hAnsi="Arial" w:cs="Arial"/>
          <w:sz w:val="22"/>
        </w:rPr>
        <w:t>RAN</w:t>
      </w:r>
      <w:r w:rsidRPr="00AE18CD">
        <w:rPr>
          <w:rFonts w:ascii="Arial" w:eastAsiaTheme="minorEastAsia" w:hAnsi="Arial" w:cs="Arial" w:hint="eastAsia"/>
          <w:sz w:val="22"/>
          <w:lang w:eastAsia="zh-CN"/>
        </w:rPr>
        <w:t xml:space="preserve">3 thanks </w:t>
      </w:r>
      <w:r w:rsidRPr="00AE18CD">
        <w:rPr>
          <w:rFonts w:ascii="Arial" w:hAnsi="Arial" w:cs="Arial"/>
          <w:sz w:val="22"/>
        </w:rPr>
        <w:t>SA2 for the LS on Positioning in RRC_INACTIVE State</w:t>
      </w:r>
      <w:r w:rsidR="00D041A2">
        <w:rPr>
          <w:rFonts w:ascii="Arial" w:hAnsi="Arial" w:cs="Arial"/>
          <w:sz w:val="22"/>
        </w:rPr>
        <w:t xml:space="preserve"> and would like to </w:t>
      </w:r>
      <w:r w:rsidR="003F51FD">
        <w:rPr>
          <w:rFonts w:ascii="Arial" w:hAnsi="Arial" w:cs="Arial"/>
          <w:sz w:val="22"/>
        </w:rPr>
        <w:t>provide</w:t>
      </w:r>
      <w:r w:rsidR="00D041A2">
        <w:rPr>
          <w:rFonts w:ascii="Arial" w:hAnsi="Arial" w:cs="Arial"/>
          <w:sz w:val="22"/>
        </w:rPr>
        <w:t xml:space="preserve"> the following information for SA2 consideration</w:t>
      </w:r>
      <w:r w:rsidRPr="00AE18CD">
        <w:rPr>
          <w:rFonts w:ascii="Arial" w:hAnsi="Arial" w:cs="Arial"/>
          <w:sz w:val="22"/>
        </w:rPr>
        <w:t>.</w:t>
      </w:r>
    </w:p>
    <w:p w14:paraId="0C1CB544" w14:textId="2F33D3AE" w:rsidR="00D77857" w:rsidRPr="00AE18CD" w:rsidRDefault="000D2747">
      <w:pPr>
        <w:spacing w:afterLines="50" w:after="120"/>
        <w:rPr>
          <w:rFonts w:ascii="Arial" w:eastAsiaTheme="minorEastAsia" w:hAnsi="Arial" w:cs="Arial"/>
          <w:sz w:val="22"/>
          <w:lang w:eastAsia="zh-CN"/>
        </w:rPr>
      </w:pPr>
      <w:r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>In</w:t>
      </w:r>
      <w:r w:rsidR="00D77857"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 xml:space="preserve"> </w:t>
      </w:r>
      <w:r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 xml:space="preserve">Rel-17 </w:t>
      </w:r>
      <w:r w:rsidR="00D77857"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 xml:space="preserve">SDT </w:t>
      </w:r>
      <w:r w:rsidR="00E025FA">
        <w:rPr>
          <w:rFonts w:ascii="Arial" w:eastAsiaTheme="minorEastAsia" w:hAnsi="Arial" w:cs="Arial" w:hint="eastAsia"/>
          <w:snapToGrid w:val="0"/>
          <w:sz w:val="22"/>
          <w:lang w:eastAsia="zh-CN"/>
        </w:rPr>
        <w:t>WI</w:t>
      </w:r>
      <w:r w:rsidR="00D77857"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>, two main use cases</w:t>
      </w:r>
      <w:r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 xml:space="preserve"> are supported</w:t>
      </w:r>
      <w:r w:rsidR="00E025FA">
        <w:rPr>
          <w:rFonts w:ascii="Arial" w:eastAsiaTheme="minorEastAsia" w:hAnsi="Arial" w:cs="Arial" w:hint="eastAsia"/>
          <w:snapToGrid w:val="0"/>
          <w:sz w:val="22"/>
          <w:lang w:eastAsia="zh-CN"/>
        </w:rPr>
        <w:t xml:space="preserve">, </w:t>
      </w:r>
      <w:r w:rsidR="00D77857" w:rsidRPr="00AE18CD">
        <w:rPr>
          <w:rFonts w:ascii="Arial" w:eastAsiaTheme="minorEastAsia" w:hAnsi="Arial" w:cs="Arial"/>
          <w:snapToGrid w:val="0"/>
          <w:sz w:val="22"/>
          <w:lang w:eastAsia="zh-CN"/>
        </w:rPr>
        <w:t xml:space="preserve">SDT with </w:t>
      </w:r>
      <w:r w:rsidR="003E2902">
        <w:rPr>
          <w:rFonts w:ascii="Arial" w:eastAsiaTheme="minorEastAsia" w:hAnsi="Arial" w:cs="Arial"/>
          <w:snapToGrid w:val="0"/>
          <w:sz w:val="22"/>
          <w:lang w:eastAsia="zh-CN"/>
        </w:rPr>
        <w:t>anchor</w:t>
      </w:r>
      <w:r w:rsidR="00D77857" w:rsidRPr="00AE18CD">
        <w:rPr>
          <w:rFonts w:ascii="Arial" w:eastAsiaTheme="minorEastAsia" w:hAnsi="Arial" w:cs="Arial"/>
          <w:snapToGrid w:val="0"/>
          <w:sz w:val="22"/>
          <w:lang w:eastAsia="zh-CN"/>
        </w:rPr>
        <w:t xml:space="preserve"> relocation </w:t>
      </w:r>
      <w:r w:rsidR="00D77857"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 xml:space="preserve">and SDT without </w:t>
      </w:r>
      <w:r w:rsidR="003E2902">
        <w:rPr>
          <w:rFonts w:ascii="Arial" w:eastAsiaTheme="minorEastAsia" w:hAnsi="Arial" w:cs="Arial"/>
          <w:snapToGrid w:val="0"/>
          <w:sz w:val="22"/>
          <w:lang w:eastAsia="zh-CN"/>
        </w:rPr>
        <w:t xml:space="preserve">anchor </w:t>
      </w:r>
      <w:r w:rsidR="00D77857" w:rsidRPr="00AE18CD">
        <w:rPr>
          <w:rFonts w:ascii="Arial" w:eastAsiaTheme="minorEastAsia" w:hAnsi="Arial" w:cs="Arial" w:hint="eastAsia"/>
          <w:snapToGrid w:val="0"/>
          <w:sz w:val="22"/>
          <w:lang w:eastAsia="zh-CN"/>
        </w:rPr>
        <w:t>relocation.</w:t>
      </w:r>
    </w:p>
    <w:p w14:paraId="2A598D50" w14:textId="34AEC6E8" w:rsidR="00D77857" w:rsidRPr="00AE18CD" w:rsidRDefault="000D2747">
      <w:pPr>
        <w:pStyle w:val="a4"/>
        <w:numPr>
          <w:ilvl w:val="0"/>
          <w:numId w:val="12"/>
        </w:numPr>
        <w:spacing w:afterLines="50" w:after="120"/>
        <w:rPr>
          <w:rFonts w:ascii="Arial" w:eastAsiaTheme="minorEastAsia" w:hAnsi="Arial" w:cs="Arial"/>
          <w:szCs w:val="20"/>
          <w:lang w:eastAsia="zh-CN"/>
        </w:rPr>
      </w:pPr>
      <w:r w:rsidRPr="00AE18CD">
        <w:rPr>
          <w:rFonts w:ascii="Arial" w:eastAsiaTheme="minorEastAsia" w:hAnsi="Arial" w:cs="Arial" w:hint="eastAsia"/>
          <w:snapToGrid w:val="0"/>
          <w:szCs w:val="20"/>
          <w:lang w:eastAsia="zh-CN"/>
        </w:rPr>
        <w:t xml:space="preserve">For SDT with </w:t>
      </w:r>
      <w:r w:rsidR="003E2902">
        <w:rPr>
          <w:rFonts w:ascii="Arial" w:eastAsiaTheme="minorEastAsia" w:hAnsi="Arial" w:cs="Arial"/>
          <w:snapToGrid w:val="0"/>
          <w:szCs w:val="20"/>
          <w:lang w:eastAsia="zh-CN"/>
        </w:rPr>
        <w:t>anchor</w:t>
      </w:r>
      <w:r w:rsidRPr="00AE18CD">
        <w:rPr>
          <w:rFonts w:ascii="Arial" w:eastAsiaTheme="minorEastAsia" w:hAnsi="Arial" w:cs="Arial" w:hint="eastAsia"/>
          <w:snapToGrid w:val="0"/>
          <w:szCs w:val="20"/>
          <w:lang w:eastAsia="zh-CN"/>
        </w:rPr>
        <w:t xml:space="preserve"> relocation, </w:t>
      </w:r>
      <w:r w:rsidR="00D77857" w:rsidRPr="00AE18CD">
        <w:rPr>
          <w:rFonts w:ascii="Arial" w:eastAsiaTheme="minorEastAsia" w:hAnsi="Arial" w:cs="Arial"/>
          <w:snapToGrid w:val="0"/>
          <w:szCs w:val="20"/>
          <w:lang w:eastAsia="zh-CN"/>
        </w:rPr>
        <w:t>the UL/DL NAS PDU</w:t>
      </w:r>
      <w:r w:rsidR="003E2902">
        <w:rPr>
          <w:rFonts w:ascii="Arial" w:eastAsiaTheme="minorEastAsia" w:hAnsi="Arial" w:cs="Arial"/>
          <w:snapToGrid w:val="0"/>
          <w:szCs w:val="20"/>
          <w:lang w:eastAsia="zh-CN"/>
        </w:rPr>
        <w:t xml:space="preserve"> and/or NRPPa message</w:t>
      </w:r>
      <w:r w:rsidR="0026442C">
        <w:rPr>
          <w:rFonts w:ascii="Arial" w:eastAsiaTheme="minorEastAsia" w:hAnsi="Arial" w:cs="Arial"/>
          <w:snapToGrid w:val="0"/>
          <w:szCs w:val="20"/>
          <w:lang w:eastAsia="zh-CN"/>
        </w:rPr>
        <w:t xml:space="preserve"> can be</w:t>
      </w:r>
      <w:r w:rsidR="00D77857" w:rsidRPr="00AE18CD">
        <w:rPr>
          <w:rFonts w:ascii="Arial" w:eastAsiaTheme="minorEastAsia" w:hAnsi="Arial" w:cs="Arial"/>
          <w:snapToGrid w:val="0"/>
          <w:szCs w:val="20"/>
          <w:lang w:eastAsia="zh-CN"/>
        </w:rPr>
        <w:t xml:space="preserve"> directly exchanged between the receiving gNB (i.e. the new serving gNB) and AMF after N2 Path Switch procedure.</w:t>
      </w:r>
      <w:r w:rsidRPr="00AE18CD">
        <w:rPr>
          <w:rFonts w:ascii="Arial" w:eastAsiaTheme="minorEastAsia" w:hAnsi="Arial" w:cs="Arial" w:hint="eastAsia"/>
          <w:snapToGrid w:val="0"/>
          <w:szCs w:val="20"/>
          <w:lang w:eastAsia="zh-CN"/>
        </w:rPr>
        <w:t xml:space="preserve"> </w:t>
      </w:r>
      <w:r w:rsidR="00914A27">
        <w:rPr>
          <w:rFonts w:ascii="Arial" w:eastAsiaTheme="minorEastAsia" w:hAnsi="Arial" w:cs="Arial" w:hint="eastAsia"/>
          <w:snapToGrid w:val="0"/>
          <w:szCs w:val="20"/>
          <w:lang w:eastAsia="zh-CN"/>
        </w:rPr>
        <w:t xml:space="preserve">In this case, </w:t>
      </w:r>
      <w:r w:rsidR="003E2902" w:rsidRPr="003E2902">
        <w:rPr>
          <w:rFonts w:ascii="Arial" w:eastAsiaTheme="minorEastAsia" w:hAnsi="Arial" w:cs="Arial"/>
          <w:snapToGrid w:val="0"/>
          <w:szCs w:val="20"/>
          <w:lang w:eastAsia="zh-CN"/>
        </w:rPr>
        <w:t>DL-only and RAT-Independent positioning, UL-only positioning</w:t>
      </w:r>
      <w:r w:rsidR="00800DCE">
        <w:rPr>
          <w:rFonts w:ascii="Arial" w:eastAsiaTheme="minorEastAsia" w:hAnsi="Arial" w:cs="Arial"/>
          <w:snapToGrid w:val="0"/>
          <w:szCs w:val="20"/>
          <w:lang w:eastAsia="zh-CN"/>
        </w:rPr>
        <w:t>,</w:t>
      </w:r>
      <w:r w:rsidR="003E2902">
        <w:rPr>
          <w:rFonts w:ascii="Arial" w:eastAsiaTheme="minorEastAsia" w:hAnsi="Arial" w:cs="Arial"/>
          <w:snapToGrid w:val="0"/>
          <w:szCs w:val="20"/>
          <w:lang w:eastAsia="zh-CN"/>
        </w:rPr>
        <w:t xml:space="preserve"> </w:t>
      </w:r>
      <w:r w:rsidR="003E2902" w:rsidRPr="003E2902">
        <w:rPr>
          <w:rFonts w:ascii="Arial" w:eastAsiaTheme="minorEastAsia" w:hAnsi="Arial" w:cs="Arial"/>
          <w:snapToGrid w:val="0"/>
          <w:szCs w:val="20"/>
          <w:lang w:eastAsia="zh-CN"/>
        </w:rPr>
        <w:t>and UL+DL positioning</w:t>
      </w:r>
      <w:r w:rsidR="003E2902">
        <w:rPr>
          <w:rFonts w:ascii="Arial" w:eastAsiaTheme="minorEastAsia" w:hAnsi="Arial" w:cs="Arial"/>
          <w:snapToGrid w:val="0"/>
          <w:szCs w:val="20"/>
          <w:lang w:eastAsia="zh-CN"/>
        </w:rPr>
        <w:t xml:space="preserve"> are all supported</w:t>
      </w:r>
      <w:r w:rsidR="00AF29D4">
        <w:rPr>
          <w:rFonts w:ascii="Arial" w:eastAsiaTheme="minorEastAsia" w:hAnsi="Arial" w:cs="Arial" w:hint="eastAsia"/>
          <w:snapToGrid w:val="0"/>
          <w:szCs w:val="20"/>
          <w:lang w:eastAsia="zh-CN"/>
        </w:rPr>
        <w:t>.</w:t>
      </w:r>
    </w:p>
    <w:p w14:paraId="7E652D23" w14:textId="485AD0AD" w:rsidR="00D77857" w:rsidRPr="00AE18CD" w:rsidRDefault="000D2747">
      <w:pPr>
        <w:pStyle w:val="a4"/>
        <w:numPr>
          <w:ilvl w:val="0"/>
          <w:numId w:val="12"/>
        </w:numPr>
        <w:spacing w:afterLines="50" w:after="120"/>
        <w:rPr>
          <w:rFonts w:ascii="Arial" w:eastAsiaTheme="minorEastAsia" w:hAnsi="Arial" w:cs="Arial"/>
          <w:iCs/>
          <w:szCs w:val="20"/>
          <w:lang w:eastAsia="zh-CN"/>
        </w:rPr>
      </w:pPr>
      <w:r w:rsidRPr="00AE18CD">
        <w:rPr>
          <w:rFonts w:ascii="Arial" w:eastAsiaTheme="minorEastAsia" w:hAnsi="Arial" w:cs="Arial" w:hint="eastAsia"/>
          <w:szCs w:val="20"/>
          <w:lang w:eastAsia="zh-CN"/>
        </w:rPr>
        <w:t>For</w:t>
      </w:r>
      <w:r w:rsidR="00D77857" w:rsidRPr="00AE18CD">
        <w:rPr>
          <w:rFonts w:ascii="Arial" w:eastAsiaTheme="minorEastAsia" w:hAnsi="Arial" w:cs="Arial"/>
          <w:szCs w:val="20"/>
          <w:lang w:eastAsia="zh-CN"/>
        </w:rPr>
        <w:t xml:space="preserve"> SDT without anchor relocation, the </w:t>
      </w:r>
      <w:r w:rsidR="00D77857" w:rsidRPr="00AE18CD">
        <w:rPr>
          <w:rFonts w:ascii="Arial" w:eastAsiaTheme="minorEastAsia" w:hAnsi="Arial" w:cs="Arial"/>
          <w:snapToGrid w:val="0"/>
          <w:szCs w:val="20"/>
          <w:lang w:eastAsia="zh-CN"/>
        </w:rPr>
        <w:t>UL/DL NAS PDU</w:t>
      </w:r>
      <w:r w:rsidR="0026442C">
        <w:rPr>
          <w:rFonts w:ascii="Arial" w:eastAsiaTheme="minorEastAsia" w:hAnsi="Arial" w:cs="Arial"/>
          <w:snapToGrid w:val="0"/>
          <w:szCs w:val="20"/>
          <w:lang w:eastAsia="zh-CN"/>
        </w:rPr>
        <w:t xml:space="preserve"> can be</w:t>
      </w:r>
      <w:r w:rsidRPr="00AE18CD">
        <w:rPr>
          <w:rFonts w:ascii="Arial" w:eastAsiaTheme="minorEastAsia" w:hAnsi="Arial" w:cs="Arial" w:hint="eastAsia"/>
          <w:szCs w:val="20"/>
          <w:lang w:eastAsia="zh-CN"/>
        </w:rPr>
        <w:t xml:space="preserve"> </w:t>
      </w:r>
      <w:r w:rsidR="00D77857" w:rsidRPr="00AE18CD">
        <w:rPr>
          <w:rFonts w:ascii="Arial" w:eastAsiaTheme="minorEastAsia" w:hAnsi="Arial" w:cs="Arial"/>
          <w:szCs w:val="20"/>
          <w:lang w:eastAsia="zh-CN"/>
        </w:rPr>
        <w:t xml:space="preserve">forwarded between receiving gNB and the anchor gNB. </w:t>
      </w:r>
      <w:r w:rsidRPr="00AE18CD">
        <w:rPr>
          <w:rFonts w:ascii="Arial" w:eastAsiaTheme="minorEastAsia" w:hAnsi="Arial" w:cs="Arial" w:hint="eastAsia"/>
          <w:iCs/>
          <w:szCs w:val="20"/>
          <w:lang w:eastAsia="zh-CN"/>
        </w:rPr>
        <w:t xml:space="preserve">However, </w:t>
      </w:r>
      <w:r w:rsidR="003E2902">
        <w:rPr>
          <w:rFonts w:ascii="Arial" w:eastAsiaTheme="minorEastAsia" w:hAnsi="Arial" w:cs="Arial"/>
          <w:iCs/>
          <w:szCs w:val="20"/>
          <w:lang w:eastAsia="zh-CN"/>
        </w:rPr>
        <w:t xml:space="preserve">the NRPPa message can not be fowarded between the </w:t>
      </w:r>
      <w:r w:rsidR="003E2902" w:rsidRPr="00AE18CD">
        <w:rPr>
          <w:rFonts w:ascii="Arial" w:eastAsiaTheme="minorEastAsia" w:hAnsi="Arial" w:cs="Arial"/>
          <w:szCs w:val="20"/>
          <w:lang w:eastAsia="zh-CN"/>
        </w:rPr>
        <w:t>receiving gNB and the anchor gNB</w:t>
      </w:r>
      <w:r w:rsidR="003E2902">
        <w:rPr>
          <w:rFonts w:ascii="Arial" w:eastAsiaTheme="minorEastAsia" w:hAnsi="Arial" w:cs="Arial"/>
          <w:iCs/>
          <w:szCs w:val="20"/>
          <w:lang w:eastAsia="zh-CN"/>
        </w:rPr>
        <w:t xml:space="preserve"> </w:t>
      </w:r>
      <w:r w:rsidR="00F07A20">
        <w:rPr>
          <w:rFonts w:ascii="Arial" w:eastAsiaTheme="minorEastAsia" w:hAnsi="Arial" w:cs="Arial" w:hint="eastAsia"/>
          <w:iCs/>
          <w:szCs w:val="20"/>
          <w:lang w:eastAsia="zh-CN"/>
        </w:rPr>
        <w:t>in</w:t>
      </w:r>
      <w:r w:rsidR="00F07A20">
        <w:rPr>
          <w:rFonts w:ascii="Arial" w:eastAsiaTheme="minorEastAsia" w:hAnsi="Arial" w:cs="Arial"/>
          <w:iCs/>
          <w:szCs w:val="20"/>
          <w:lang w:eastAsia="zh-CN"/>
        </w:rPr>
        <w:t xml:space="preserve"> </w:t>
      </w:r>
      <w:r w:rsidR="00F07A20">
        <w:rPr>
          <w:rFonts w:ascii="Arial" w:eastAsiaTheme="minorEastAsia" w:hAnsi="Arial" w:cs="Arial" w:hint="eastAsia"/>
          <w:iCs/>
          <w:szCs w:val="20"/>
          <w:lang w:eastAsia="zh-CN"/>
        </w:rPr>
        <w:t>this</w:t>
      </w:r>
      <w:r w:rsidR="00F07A20">
        <w:rPr>
          <w:rFonts w:ascii="Arial" w:eastAsiaTheme="minorEastAsia" w:hAnsi="Arial" w:cs="Arial"/>
          <w:iCs/>
          <w:szCs w:val="20"/>
          <w:lang w:eastAsia="zh-CN"/>
        </w:rPr>
        <w:t xml:space="preserve"> </w:t>
      </w:r>
      <w:r w:rsidR="00F07A20">
        <w:rPr>
          <w:rFonts w:ascii="Arial" w:eastAsiaTheme="minorEastAsia" w:hAnsi="Arial" w:cs="Arial" w:hint="eastAsia"/>
          <w:iCs/>
          <w:szCs w:val="20"/>
          <w:lang w:eastAsia="zh-CN"/>
        </w:rPr>
        <w:t>case</w:t>
      </w:r>
      <w:r w:rsidR="003E2902">
        <w:rPr>
          <w:rFonts w:ascii="Arial" w:eastAsiaTheme="minorEastAsia" w:hAnsi="Arial" w:cs="Arial"/>
          <w:snapToGrid w:val="0"/>
          <w:szCs w:val="20"/>
          <w:lang w:eastAsia="zh-CN"/>
        </w:rPr>
        <w:t>.</w:t>
      </w:r>
    </w:p>
    <w:p w14:paraId="15E0E7E8" w14:textId="223AC5BE" w:rsidR="00AC7B6F" w:rsidRDefault="00D041A2" w:rsidP="002B3F13">
      <w:pPr>
        <w:spacing w:afterLines="50" w:after="120"/>
        <w:rPr>
          <w:rFonts w:ascii="Arial" w:eastAsiaTheme="minorEastAsia" w:hAnsi="Arial" w:cs="Arial"/>
          <w:iCs/>
          <w:sz w:val="22"/>
          <w:lang w:val="sv-SE" w:eastAsia="zh-CN"/>
        </w:rPr>
      </w:pPr>
      <w:r>
        <w:rPr>
          <w:rFonts w:ascii="Arial" w:eastAsiaTheme="minorEastAsia" w:hAnsi="Arial" w:cs="Arial"/>
          <w:iCs/>
          <w:sz w:val="22"/>
          <w:lang w:val="sv-SE" w:eastAsia="zh-CN"/>
        </w:rPr>
        <w:t>In consequence</w:t>
      </w:r>
      <w:r w:rsidR="00AC7B6F" w:rsidRPr="00AE18CD">
        <w:rPr>
          <w:rFonts w:ascii="Arial" w:eastAsiaTheme="minorEastAsia" w:hAnsi="Arial" w:cs="Arial" w:hint="eastAsia"/>
          <w:iCs/>
          <w:sz w:val="22"/>
          <w:lang w:val="sv-SE" w:eastAsia="zh-CN"/>
        </w:rPr>
        <w:t xml:space="preserve">, in Positioning Rel-17, </w:t>
      </w:r>
      <w:r w:rsidR="003E2902" w:rsidRPr="0026442C">
        <w:rPr>
          <w:rFonts w:ascii="Arial" w:eastAsiaTheme="minorEastAsia" w:hAnsi="Arial" w:cs="Arial"/>
          <w:iCs/>
          <w:sz w:val="22"/>
          <w:lang w:val="sv-SE" w:eastAsia="zh-CN"/>
        </w:rPr>
        <w:t>UL-only positioning and UL+DL positioning for RRC_INACTIVE UE are not supported in case of SDT without anchor relocation</w:t>
      </w:r>
      <w:r w:rsidR="00AC7B6F" w:rsidRPr="00AE18CD">
        <w:rPr>
          <w:rFonts w:ascii="Arial" w:eastAsiaTheme="minorEastAsia" w:hAnsi="Arial" w:cs="Arial" w:hint="eastAsia"/>
          <w:iCs/>
          <w:sz w:val="22"/>
          <w:lang w:val="sv-SE" w:eastAsia="zh-CN"/>
        </w:rPr>
        <w:t>.</w:t>
      </w:r>
    </w:p>
    <w:p w14:paraId="23A064E0" w14:textId="4E27F594" w:rsidR="003E2902" w:rsidRPr="003E2902" w:rsidRDefault="003E2902" w:rsidP="002B3F13">
      <w:pPr>
        <w:spacing w:afterLines="50" w:after="120"/>
        <w:rPr>
          <w:rFonts w:ascii="Arial" w:eastAsiaTheme="minorEastAsia" w:hAnsi="Arial" w:cs="Arial"/>
          <w:iCs/>
          <w:sz w:val="22"/>
          <w:lang w:val="sv-SE" w:eastAsia="zh-CN"/>
        </w:rPr>
      </w:pPr>
      <w:r>
        <w:rPr>
          <w:rFonts w:ascii="Arial" w:eastAsiaTheme="minorEastAsia" w:hAnsi="Arial" w:cs="Arial"/>
          <w:iCs/>
          <w:sz w:val="22"/>
          <w:lang w:val="sv-SE" w:eastAsia="zh-CN"/>
        </w:rPr>
        <w:t xml:space="preserve">However, RAN3 agreed to discuss </w:t>
      </w:r>
      <w:r w:rsidRPr="003E2902">
        <w:rPr>
          <w:rFonts w:ascii="Arial" w:eastAsiaTheme="minorEastAsia" w:hAnsi="Arial" w:cs="Arial"/>
          <w:iCs/>
          <w:sz w:val="22"/>
          <w:lang w:val="sv-SE" w:eastAsia="zh-CN"/>
        </w:rPr>
        <w:t xml:space="preserve">INACTIVE positioning in case of "without anchor relocation" </w:t>
      </w:r>
      <w:r>
        <w:rPr>
          <w:rFonts w:ascii="Arial" w:eastAsiaTheme="minorEastAsia" w:hAnsi="Arial" w:cs="Arial"/>
          <w:iCs/>
          <w:sz w:val="22"/>
          <w:lang w:val="sv-SE" w:eastAsia="zh-CN"/>
        </w:rPr>
        <w:t>in the R</w:t>
      </w:r>
      <w:r w:rsidR="00AF29D4">
        <w:rPr>
          <w:rFonts w:ascii="Arial" w:eastAsiaTheme="minorEastAsia" w:hAnsi="Arial" w:cs="Arial" w:hint="eastAsia"/>
          <w:iCs/>
          <w:sz w:val="22"/>
          <w:lang w:val="sv-SE" w:eastAsia="zh-CN"/>
        </w:rPr>
        <w:t>el-</w:t>
      </w:r>
      <w:r>
        <w:rPr>
          <w:rFonts w:ascii="Arial" w:eastAsiaTheme="minorEastAsia" w:hAnsi="Arial" w:cs="Arial"/>
          <w:iCs/>
          <w:sz w:val="22"/>
          <w:lang w:val="sv-SE" w:eastAsia="zh-CN"/>
        </w:rPr>
        <w:t>18.</w:t>
      </w:r>
      <w:r w:rsidRPr="003E2902">
        <w:rPr>
          <w:rFonts w:cs="Calibri"/>
          <w:b/>
          <w:color w:val="008000"/>
          <w:sz w:val="18"/>
          <w:szCs w:val="18"/>
        </w:rPr>
        <w:t xml:space="preserve"> </w:t>
      </w:r>
    </w:p>
    <w:p w14:paraId="0A8186D6" w14:textId="5BDD2CF3" w:rsidR="00D77857" w:rsidRPr="00AE18CD" w:rsidRDefault="00D77857" w:rsidP="002B3F13">
      <w:pPr>
        <w:spacing w:afterLines="50" w:after="120"/>
        <w:rPr>
          <w:rFonts w:ascii="Arial" w:eastAsiaTheme="minorEastAsia" w:hAnsi="Arial" w:cs="Arial"/>
          <w:iCs/>
          <w:sz w:val="22"/>
          <w:lang w:eastAsia="zh-CN"/>
        </w:rPr>
      </w:pPr>
      <w:r w:rsidRPr="00AE18CD">
        <w:rPr>
          <w:rFonts w:ascii="Arial" w:eastAsiaTheme="minorEastAsia" w:hAnsi="Arial" w:cs="Arial" w:hint="eastAsia"/>
          <w:iCs/>
          <w:sz w:val="22"/>
          <w:lang w:eastAsia="zh-CN"/>
        </w:rPr>
        <w:t xml:space="preserve">We kindly request SA2 to take above into </w:t>
      </w:r>
      <w:r w:rsidR="007C33C7">
        <w:rPr>
          <w:rFonts w:ascii="Arial" w:eastAsiaTheme="minorEastAsia" w:hAnsi="Arial" w:cs="Arial" w:hint="eastAsia"/>
          <w:iCs/>
          <w:sz w:val="22"/>
          <w:lang w:eastAsia="zh-CN"/>
        </w:rPr>
        <w:t>account</w:t>
      </w:r>
      <w:r w:rsidRPr="00AE18CD">
        <w:rPr>
          <w:rFonts w:ascii="Arial" w:eastAsiaTheme="minorEastAsia" w:hAnsi="Arial" w:cs="Arial" w:hint="eastAsia"/>
          <w:iCs/>
          <w:sz w:val="22"/>
          <w:lang w:eastAsia="zh-CN"/>
        </w:rPr>
        <w:t>.</w:t>
      </w:r>
    </w:p>
    <w:p w14:paraId="261E819B" w14:textId="77777777" w:rsidR="00D77857" w:rsidRPr="00AE18CD" w:rsidRDefault="00D77857" w:rsidP="00D77857">
      <w:pPr>
        <w:rPr>
          <w:rFonts w:ascii="Arial" w:eastAsiaTheme="minorEastAsia" w:hAnsi="Arial" w:cs="Arial"/>
          <w:iCs/>
          <w:sz w:val="22"/>
          <w:lang w:eastAsia="zh-CN"/>
        </w:rPr>
      </w:pPr>
    </w:p>
    <w:p w14:paraId="7B5EE42F" w14:textId="77777777" w:rsidR="00D77857" w:rsidRPr="00AE18CD" w:rsidRDefault="00D77857" w:rsidP="00D77857">
      <w:pPr>
        <w:spacing w:after="120"/>
        <w:rPr>
          <w:rFonts w:ascii="Arial" w:hAnsi="Arial" w:cs="Arial"/>
          <w:b/>
          <w:sz w:val="22"/>
        </w:rPr>
      </w:pPr>
      <w:r w:rsidRPr="00AE18CD">
        <w:rPr>
          <w:rFonts w:ascii="Arial" w:hAnsi="Arial" w:cs="Arial"/>
          <w:b/>
          <w:sz w:val="22"/>
        </w:rPr>
        <w:t>2. Actions:</w:t>
      </w:r>
    </w:p>
    <w:p w14:paraId="0264C6DB" w14:textId="77777777" w:rsidR="00D77857" w:rsidRPr="00AE18CD" w:rsidRDefault="00D77857" w:rsidP="00D77857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AE18CD">
        <w:rPr>
          <w:rFonts w:ascii="Arial" w:hAnsi="Arial" w:cs="Arial"/>
          <w:b/>
          <w:sz w:val="22"/>
        </w:rPr>
        <w:t xml:space="preserve">To </w:t>
      </w:r>
      <w:r w:rsidRPr="00AE18CD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t>SA2</w:t>
      </w:r>
      <w:r w:rsidRPr="00AE18CD">
        <w:rPr>
          <w:rFonts w:ascii="Arial" w:hAnsi="Arial" w:cs="Arial"/>
          <w:b/>
          <w:sz w:val="22"/>
        </w:rPr>
        <w:t xml:space="preserve"> group.</w:t>
      </w:r>
    </w:p>
    <w:p w14:paraId="6F2D62B3" w14:textId="4F124D01" w:rsidR="00D77857" w:rsidRPr="00AE18CD" w:rsidRDefault="00D77857" w:rsidP="00D77857">
      <w:pPr>
        <w:spacing w:after="120"/>
        <w:ind w:left="993" w:hanging="993"/>
        <w:rPr>
          <w:rFonts w:ascii="Arial" w:hAnsi="Arial" w:cs="Arial"/>
          <w:sz w:val="22"/>
        </w:rPr>
      </w:pPr>
      <w:r w:rsidRPr="00AE18CD">
        <w:rPr>
          <w:rFonts w:ascii="Arial" w:hAnsi="Arial" w:cs="Arial"/>
          <w:b/>
          <w:sz w:val="22"/>
        </w:rPr>
        <w:t xml:space="preserve">ACTION: </w:t>
      </w:r>
      <w:r w:rsidRPr="00AE18CD">
        <w:rPr>
          <w:rFonts w:ascii="Arial" w:hAnsi="Arial" w:cs="Arial"/>
          <w:b/>
          <w:sz w:val="22"/>
        </w:rPr>
        <w:tab/>
      </w:r>
      <w:r w:rsidRPr="00AE18CD">
        <w:rPr>
          <w:rFonts w:ascii="Arial" w:eastAsiaTheme="minorEastAsia" w:hAnsi="Arial" w:cs="Arial" w:hint="eastAsia"/>
          <w:color w:val="000000"/>
          <w:sz w:val="22"/>
          <w:lang w:eastAsia="zh-CN"/>
        </w:rPr>
        <w:t>RAN3</w:t>
      </w:r>
      <w:r w:rsidRPr="00AE18CD">
        <w:rPr>
          <w:rFonts w:ascii="Arial" w:hAnsi="Arial" w:cs="Arial"/>
          <w:color w:val="000000"/>
          <w:sz w:val="22"/>
        </w:rPr>
        <w:t xml:space="preserve"> asks </w:t>
      </w:r>
      <w:r w:rsidRPr="00AE18CD">
        <w:rPr>
          <w:rFonts w:ascii="Arial" w:eastAsiaTheme="minorEastAsia" w:hAnsi="Arial" w:cs="Arial" w:hint="eastAsia"/>
          <w:color w:val="000000"/>
          <w:sz w:val="22"/>
          <w:lang w:eastAsia="zh-CN"/>
        </w:rPr>
        <w:t>SA2</w:t>
      </w:r>
      <w:r w:rsidRPr="00AE18CD">
        <w:rPr>
          <w:rFonts w:ascii="Arial" w:hAnsi="Arial" w:cs="Arial"/>
          <w:color w:val="000000"/>
          <w:sz w:val="22"/>
        </w:rPr>
        <w:t xml:space="preserve"> group to take the above information into account</w:t>
      </w:r>
      <w:r w:rsidRPr="00AE18CD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</w:p>
    <w:p w14:paraId="2CB357DF" w14:textId="77777777" w:rsidR="00B75805" w:rsidRPr="00D77857" w:rsidRDefault="00B75805" w:rsidP="004737DD">
      <w:pPr>
        <w:pStyle w:val="ab"/>
        <w:spacing w:before="0"/>
        <w:rPr>
          <w:lang w:eastAsia="zh-CN"/>
        </w:rPr>
      </w:pPr>
    </w:p>
    <w:p w14:paraId="5A0C20D1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 xml:space="preserve">3. Date of Next 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RAN</w:t>
      </w:r>
      <w:r w:rsidRPr="0008621A">
        <w:rPr>
          <w:rFonts w:ascii="Arial" w:hAnsi="Arial" w:cs="Arial"/>
          <w:b/>
          <w:sz w:val="22"/>
        </w:rPr>
        <w:t xml:space="preserve"> WG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3</w:t>
      </w:r>
      <w:r w:rsidRPr="0008621A">
        <w:rPr>
          <w:rFonts w:ascii="Arial" w:hAnsi="Arial" w:cs="Arial"/>
          <w:b/>
          <w:sz w:val="22"/>
        </w:rPr>
        <w:t xml:space="preserve"> Meetings:</w:t>
      </w:r>
    </w:p>
    <w:p w14:paraId="1E53DB0D" w14:textId="26A01428" w:rsidR="004737DD" w:rsidRPr="0008621A" w:rsidRDefault="004737DD" w:rsidP="004737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</w:t>
      </w:r>
      <w:r w:rsidR="00B22C07" w:rsidRPr="0008621A">
        <w:rPr>
          <w:rFonts w:ascii="Arial" w:eastAsiaTheme="minorEastAsia" w:hAnsi="Arial" w:cs="Arial" w:hint="eastAsia"/>
          <w:bCs/>
          <w:sz w:val="22"/>
          <w:lang w:eastAsia="zh-CN"/>
        </w:rPr>
        <w:t>-e</w:t>
      </w:r>
      <w:r w:rsidRPr="0008621A">
        <w:rPr>
          <w:rFonts w:ascii="Arial" w:hAnsi="Arial" w:cs="Arial"/>
          <w:bCs/>
          <w:sz w:val="22"/>
        </w:rPr>
        <w:t xml:space="preserve">  </w:t>
      </w:r>
      <w:r w:rsidR="0008621A">
        <w:rPr>
          <w:rFonts w:ascii="Arial" w:eastAsiaTheme="minorEastAsia" w:hAnsi="Arial" w:cs="Arial" w:hint="eastAsia"/>
          <w:bCs/>
          <w:sz w:val="22"/>
          <w:lang w:eastAsia="zh-CN"/>
        </w:rPr>
        <w:t xml:space="preserve">         </w:t>
      </w:r>
      <w:r w:rsidR="00A04E34" w:rsidRPr="0008621A">
        <w:rPr>
          <w:rFonts w:ascii="Arial" w:hAnsi="Arial" w:cs="Arial"/>
          <w:sz w:val="22"/>
          <w:lang w:eastAsia="zh-CN"/>
        </w:rPr>
        <w:t xml:space="preserve">August </w:t>
      </w:r>
      <w:r w:rsidR="00B22C07" w:rsidRPr="0008621A">
        <w:rPr>
          <w:rFonts w:ascii="Arial" w:hAnsi="Arial" w:cs="Arial"/>
          <w:sz w:val="22"/>
          <w:lang w:eastAsia="zh-CN"/>
        </w:rPr>
        <w:t xml:space="preserve">15 </w:t>
      </w:r>
      <w:r w:rsidR="00A04E34" w:rsidRPr="0008621A">
        <w:rPr>
          <w:rFonts w:ascii="Arial" w:hAnsi="Arial" w:cs="Arial"/>
          <w:sz w:val="22"/>
          <w:lang w:eastAsia="zh-CN"/>
        </w:rPr>
        <w:t>–</w:t>
      </w:r>
      <w:r w:rsidR="00B22C07" w:rsidRPr="0008621A">
        <w:rPr>
          <w:rFonts w:ascii="Arial" w:hAnsi="Arial" w:cs="Arial"/>
          <w:sz w:val="22"/>
          <w:lang w:eastAsia="zh-CN"/>
        </w:rPr>
        <w:t xml:space="preserve"> 25</w:t>
      </w:r>
      <w:r w:rsidR="00A04E34" w:rsidRPr="0008621A">
        <w:rPr>
          <w:rFonts w:ascii="Arial" w:eastAsiaTheme="minorEastAsia" w:hAnsi="Arial" w:cs="Arial" w:hint="eastAsia"/>
          <w:sz w:val="22"/>
          <w:lang w:eastAsia="zh-CN"/>
        </w:rPr>
        <w:t>,</w:t>
      </w:r>
      <w:r w:rsidR="00B22C07" w:rsidRPr="0008621A">
        <w:rPr>
          <w:rFonts w:ascii="Arial" w:hAnsi="Arial" w:cs="Arial"/>
          <w:sz w:val="22"/>
          <w:lang w:eastAsia="zh-CN"/>
        </w:rPr>
        <w:t xml:space="preserve"> 2022</w:t>
      </w:r>
      <w:r w:rsidR="00B22C07" w:rsidRPr="0008621A">
        <w:rPr>
          <w:rFonts w:ascii="Arial" w:hAnsi="Arial" w:cs="Arial"/>
          <w:sz w:val="22"/>
          <w:lang w:eastAsia="zh-CN"/>
        </w:rPr>
        <w:tab/>
      </w:r>
      <w:r w:rsidR="00B22C07" w:rsidRPr="0008621A">
        <w:rPr>
          <w:rFonts w:ascii="Arial" w:hAnsi="Arial" w:cs="Arial"/>
          <w:sz w:val="22"/>
          <w:lang w:eastAsia="zh-CN"/>
        </w:rPr>
        <w:tab/>
        <w:t>Electronic Meeting</w:t>
      </w:r>
    </w:p>
    <w:p w14:paraId="25ECAA78" w14:textId="585533D8" w:rsidR="002D37C9" w:rsidRPr="0008621A" w:rsidRDefault="004737DD" w:rsidP="005F59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117bis-e</w:t>
      </w:r>
      <w:r w:rsidRPr="0008621A">
        <w:rPr>
          <w:rFonts w:ascii="Arial" w:hAnsi="Arial" w:cs="Arial"/>
          <w:bCs/>
          <w:sz w:val="22"/>
        </w:rPr>
        <w:t xml:space="preserve">  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 xml:space="preserve">   October</w:t>
      </w:r>
      <w:r w:rsidRPr="0008621A">
        <w:rPr>
          <w:rFonts w:ascii="Arial" w:hAnsi="Arial" w:cs="Arial"/>
          <w:bCs/>
          <w:sz w:val="22"/>
        </w:rPr>
        <w:t xml:space="preserve">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10</w:t>
      </w:r>
      <w:r w:rsidRPr="0008621A">
        <w:rPr>
          <w:rFonts w:ascii="Arial" w:hAnsi="Arial" w:cs="Arial"/>
          <w:bCs/>
          <w:sz w:val="22"/>
        </w:rPr>
        <w:t xml:space="preserve"> –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18</w:t>
      </w:r>
      <w:r w:rsidRPr="0008621A">
        <w:rPr>
          <w:rFonts w:ascii="Arial" w:hAnsi="Arial" w:cs="Arial"/>
          <w:bCs/>
          <w:sz w:val="22"/>
        </w:rPr>
        <w:t xml:space="preserve">, 2022 </w:t>
      </w:r>
      <w:r w:rsidRPr="0008621A">
        <w:rPr>
          <w:rFonts w:ascii="Arial" w:hAnsi="Arial" w:cs="Arial"/>
          <w:bCs/>
          <w:sz w:val="22"/>
        </w:rPr>
        <w:tab/>
      </w:r>
      <w:r w:rsidRPr="0008621A">
        <w:rPr>
          <w:rFonts w:ascii="Arial" w:hAnsi="Arial" w:cs="Arial"/>
          <w:bCs/>
          <w:sz w:val="22"/>
        </w:rPr>
        <w:tab/>
      </w:r>
      <w:r w:rsidR="00A04E34" w:rsidRPr="0008621A">
        <w:rPr>
          <w:rFonts w:ascii="Arial" w:hAnsi="Arial" w:cs="Arial"/>
          <w:sz w:val="22"/>
          <w:lang w:eastAsia="zh-CN"/>
        </w:rPr>
        <w:t>Electronic Meeting</w:t>
      </w:r>
    </w:p>
    <w:sectPr w:rsidR="002D37C9" w:rsidRPr="000862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0669E" w14:textId="77777777" w:rsidR="005B0A66" w:rsidRDefault="005B0A66" w:rsidP="00EE7A47">
      <w:pPr>
        <w:spacing w:after="0"/>
      </w:pPr>
      <w:r>
        <w:separator/>
      </w:r>
    </w:p>
  </w:endnote>
  <w:endnote w:type="continuationSeparator" w:id="0">
    <w:p w14:paraId="6DEFAE47" w14:textId="77777777" w:rsidR="005B0A66" w:rsidRDefault="005B0A66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CC448" w14:textId="77777777" w:rsidR="005B0A66" w:rsidRDefault="005B0A66" w:rsidP="00EE7A47">
      <w:pPr>
        <w:spacing w:after="0"/>
      </w:pPr>
      <w:r>
        <w:separator/>
      </w:r>
    </w:p>
  </w:footnote>
  <w:footnote w:type="continuationSeparator" w:id="0">
    <w:p w14:paraId="5DD0B97F" w14:textId="77777777" w:rsidR="005B0A66" w:rsidRDefault="005B0A66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155CC"/>
    <w:rsid w:val="00015CCC"/>
    <w:rsid w:val="00025DD2"/>
    <w:rsid w:val="00043DB7"/>
    <w:rsid w:val="00057B6B"/>
    <w:rsid w:val="00071A89"/>
    <w:rsid w:val="0008621A"/>
    <w:rsid w:val="00093CC5"/>
    <w:rsid w:val="000A62BE"/>
    <w:rsid w:val="000B7D69"/>
    <w:rsid w:val="000C5726"/>
    <w:rsid w:val="000D2747"/>
    <w:rsid w:val="000F0C1E"/>
    <w:rsid w:val="000F41DF"/>
    <w:rsid w:val="000F6FFA"/>
    <w:rsid w:val="00105975"/>
    <w:rsid w:val="0011716D"/>
    <w:rsid w:val="00120977"/>
    <w:rsid w:val="00124CCA"/>
    <w:rsid w:val="00145A90"/>
    <w:rsid w:val="001508D5"/>
    <w:rsid w:val="00157532"/>
    <w:rsid w:val="001730DA"/>
    <w:rsid w:val="001872D5"/>
    <w:rsid w:val="001908EC"/>
    <w:rsid w:val="001A1B44"/>
    <w:rsid w:val="001B2A4A"/>
    <w:rsid w:val="001E1DDD"/>
    <w:rsid w:val="001E4182"/>
    <w:rsid w:val="001F3CB1"/>
    <w:rsid w:val="001F613F"/>
    <w:rsid w:val="002024EE"/>
    <w:rsid w:val="00206A7B"/>
    <w:rsid w:val="00212414"/>
    <w:rsid w:val="00213E47"/>
    <w:rsid w:val="0023038B"/>
    <w:rsid w:val="0023385F"/>
    <w:rsid w:val="00234E82"/>
    <w:rsid w:val="002352F6"/>
    <w:rsid w:val="0024401D"/>
    <w:rsid w:val="0026442C"/>
    <w:rsid w:val="0026636E"/>
    <w:rsid w:val="00274174"/>
    <w:rsid w:val="00274469"/>
    <w:rsid w:val="0028743F"/>
    <w:rsid w:val="002A38EA"/>
    <w:rsid w:val="002A5307"/>
    <w:rsid w:val="002B3F13"/>
    <w:rsid w:val="002C70DA"/>
    <w:rsid w:val="002D37C9"/>
    <w:rsid w:val="002D431F"/>
    <w:rsid w:val="002D7438"/>
    <w:rsid w:val="002D77F7"/>
    <w:rsid w:val="002E31D8"/>
    <w:rsid w:val="002E49D5"/>
    <w:rsid w:val="002F7A4F"/>
    <w:rsid w:val="003039C3"/>
    <w:rsid w:val="00305A78"/>
    <w:rsid w:val="00306C40"/>
    <w:rsid w:val="00313595"/>
    <w:rsid w:val="003138D0"/>
    <w:rsid w:val="00317F9D"/>
    <w:rsid w:val="00322715"/>
    <w:rsid w:val="00340C79"/>
    <w:rsid w:val="003411D7"/>
    <w:rsid w:val="00351A3B"/>
    <w:rsid w:val="0035651C"/>
    <w:rsid w:val="003616C3"/>
    <w:rsid w:val="00375554"/>
    <w:rsid w:val="00382115"/>
    <w:rsid w:val="00382F73"/>
    <w:rsid w:val="00392ED5"/>
    <w:rsid w:val="003A23BF"/>
    <w:rsid w:val="003A2B92"/>
    <w:rsid w:val="003A2EA9"/>
    <w:rsid w:val="003B09D2"/>
    <w:rsid w:val="003C2BE8"/>
    <w:rsid w:val="003C3A39"/>
    <w:rsid w:val="003D7FE4"/>
    <w:rsid w:val="003E1186"/>
    <w:rsid w:val="003E1CB9"/>
    <w:rsid w:val="003E2902"/>
    <w:rsid w:val="003F43B7"/>
    <w:rsid w:val="003F51FD"/>
    <w:rsid w:val="00404D99"/>
    <w:rsid w:val="00406581"/>
    <w:rsid w:val="00414882"/>
    <w:rsid w:val="004429AF"/>
    <w:rsid w:val="004442D8"/>
    <w:rsid w:val="00466699"/>
    <w:rsid w:val="004737DD"/>
    <w:rsid w:val="0047759C"/>
    <w:rsid w:val="00491D49"/>
    <w:rsid w:val="00495F98"/>
    <w:rsid w:val="004A1538"/>
    <w:rsid w:val="004A301E"/>
    <w:rsid w:val="004B0AF5"/>
    <w:rsid w:val="004C4AC5"/>
    <w:rsid w:val="005037E0"/>
    <w:rsid w:val="00504C29"/>
    <w:rsid w:val="00516F00"/>
    <w:rsid w:val="005320AE"/>
    <w:rsid w:val="00542A75"/>
    <w:rsid w:val="00543768"/>
    <w:rsid w:val="00545892"/>
    <w:rsid w:val="00561247"/>
    <w:rsid w:val="0056649C"/>
    <w:rsid w:val="005673D4"/>
    <w:rsid w:val="0058008E"/>
    <w:rsid w:val="00584091"/>
    <w:rsid w:val="00584CC7"/>
    <w:rsid w:val="0058798A"/>
    <w:rsid w:val="005A1B54"/>
    <w:rsid w:val="005B0A66"/>
    <w:rsid w:val="005B67A0"/>
    <w:rsid w:val="005C2275"/>
    <w:rsid w:val="005C246E"/>
    <w:rsid w:val="005D2940"/>
    <w:rsid w:val="005D42E7"/>
    <w:rsid w:val="005E3CE1"/>
    <w:rsid w:val="005E77F1"/>
    <w:rsid w:val="005F17D7"/>
    <w:rsid w:val="005F1E99"/>
    <w:rsid w:val="005F59C4"/>
    <w:rsid w:val="00602013"/>
    <w:rsid w:val="00603DD2"/>
    <w:rsid w:val="00612281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1483C"/>
    <w:rsid w:val="007267A0"/>
    <w:rsid w:val="00733B5F"/>
    <w:rsid w:val="00737146"/>
    <w:rsid w:val="00742D3E"/>
    <w:rsid w:val="007468B0"/>
    <w:rsid w:val="0075007F"/>
    <w:rsid w:val="00772418"/>
    <w:rsid w:val="0077367C"/>
    <w:rsid w:val="00773BD0"/>
    <w:rsid w:val="007961C3"/>
    <w:rsid w:val="007964A2"/>
    <w:rsid w:val="007A4574"/>
    <w:rsid w:val="007B1C13"/>
    <w:rsid w:val="007B3C07"/>
    <w:rsid w:val="007B6963"/>
    <w:rsid w:val="007C33C7"/>
    <w:rsid w:val="007D3729"/>
    <w:rsid w:val="007D66B1"/>
    <w:rsid w:val="007E25B3"/>
    <w:rsid w:val="007E6233"/>
    <w:rsid w:val="007F10A4"/>
    <w:rsid w:val="007F6750"/>
    <w:rsid w:val="007F678E"/>
    <w:rsid w:val="00800DCE"/>
    <w:rsid w:val="008055A2"/>
    <w:rsid w:val="00817A28"/>
    <w:rsid w:val="00837A66"/>
    <w:rsid w:val="00841D4A"/>
    <w:rsid w:val="0085099C"/>
    <w:rsid w:val="00854518"/>
    <w:rsid w:val="00875824"/>
    <w:rsid w:val="008901E4"/>
    <w:rsid w:val="008C01B9"/>
    <w:rsid w:val="008C3B41"/>
    <w:rsid w:val="008D1285"/>
    <w:rsid w:val="008D34D9"/>
    <w:rsid w:val="008D46B1"/>
    <w:rsid w:val="008D7B1C"/>
    <w:rsid w:val="008F7C53"/>
    <w:rsid w:val="00914A27"/>
    <w:rsid w:val="00916412"/>
    <w:rsid w:val="0092756E"/>
    <w:rsid w:val="009308C1"/>
    <w:rsid w:val="00932212"/>
    <w:rsid w:val="009325CF"/>
    <w:rsid w:val="00943A1A"/>
    <w:rsid w:val="009474E4"/>
    <w:rsid w:val="00953F87"/>
    <w:rsid w:val="00965255"/>
    <w:rsid w:val="00970902"/>
    <w:rsid w:val="0097124D"/>
    <w:rsid w:val="00972129"/>
    <w:rsid w:val="0099540D"/>
    <w:rsid w:val="009A5B30"/>
    <w:rsid w:val="009B0E61"/>
    <w:rsid w:val="009B327F"/>
    <w:rsid w:val="009B636E"/>
    <w:rsid w:val="009B7252"/>
    <w:rsid w:val="009C0134"/>
    <w:rsid w:val="009C2C58"/>
    <w:rsid w:val="009C5136"/>
    <w:rsid w:val="009C677D"/>
    <w:rsid w:val="009C6D7F"/>
    <w:rsid w:val="009E502D"/>
    <w:rsid w:val="00A009C6"/>
    <w:rsid w:val="00A04E34"/>
    <w:rsid w:val="00A07528"/>
    <w:rsid w:val="00A1495C"/>
    <w:rsid w:val="00A163F6"/>
    <w:rsid w:val="00A2569D"/>
    <w:rsid w:val="00A46AB6"/>
    <w:rsid w:val="00A62366"/>
    <w:rsid w:val="00A672EB"/>
    <w:rsid w:val="00A67CE6"/>
    <w:rsid w:val="00A71536"/>
    <w:rsid w:val="00A94C12"/>
    <w:rsid w:val="00AC6179"/>
    <w:rsid w:val="00AC7B6F"/>
    <w:rsid w:val="00AD20C0"/>
    <w:rsid w:val="00AD51EB"/>
    <w:rsid w:val="00AD62A2"/>
    <w:rsid w:val="00AD7E10"/>
    <w:rsid w:val="00AE18CD"/>
    <w:rsid w:val="00AE38DE"/>
    <w:rsid w:val="00AF29D4"/>
    <w:rsid w:val="00B03C23"/>
    <w:rsid w:val="00B10099"/>
    <w:rsid w:val="00B164AB"/>
    <w:rsid w:val="00B22C07"/>
    <w:rsid w:val="00B3364E"/>
    <w:rsid w:val="00B72637"/>
    <w:rsid w:val="00B75805"/>
    <w:rsid w:val="00BA0773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2832"/>
    <w:rsid w:val="00C075B9"/>
    <w:rsid w:val="00C12B8C"/>
    <w:rsid w:val="00C21224"/>
    <w:rsid w:val="00C25C1A"/>
    <w:rsid w:val="00C41310"/>
    <w:rsid w:val="00C456BD"/>
    <w:rsid w:val="00C458D0"/>
    <w:rsid w:val="00C46F7B"/>
    <w:rsid w:val="00C71D9A"/>
    <w:rsid w:val="00C772C6"/>
    <w:rsid w:val="00C77EB1"/>
    <w:rsid w:val="00C80A14"/>
    <w:rsid w:val="00C8308B"/>
    <w:rsid w:val="00C83348"/>
    <w:rsid w:val="00C85DF8"/>
    <w:rsid w:val="00C942E8"/>
    <w:rsid w:val="00C95589"/>
    <w:rsid w:val="00CA387B"/>
    <w:rsid w:val="00CB2C9F"/>
    <w:rsid w:val="00CB3F7E"/>
    <w:rsid w:val="00CB4D74"/>
    <w:rsid w:val="00CC798D"/>
    <w:rsid w:val="00CE462F"/>
    <w:rsid w:val="00CE6716"/>
    <w:rsid w:val="00CF3D97"/>
    <w:rsid w:val="00CF7173"/>
    <w:rsid w:val="00D00FF5"/>
    <w:rsid w:val="00D029D0"/>
    <w:rsid w:val="00D041A2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77857"/>
    <w:rsid w:val="00D83254"/>
    <w:rsid w:val="00D8442A"/>
    <w:rsid w:val="00D94D51"/>
    <w:rsid w:val="00D9742B"/>
    <w:rsid w:val="00DA4C6D"/>
    <w:rsid w:val="00DA5C94"/>
    <w:rsid w:val="00DA67DE"/>
    <w:rsid w:val="00DB7670"/>
    <w:rsid w:val="00DC3C3A"/>
    <w:rsid w:val="00DC43D7"/>
    <w:rsid w:val="00DC527A"/>
    <w:rsid w:val="00DD7C54"/>
    <w:rsid w:val="00DE4F29"/>
    <w:rsid w:val="00DF2DB5"/>
    <w:rsid w:val="00DF3909"/>
    <w:rsid w:val="00DF3C55"/>
    <w:rsid w:val="00E025FA"/>
    <w:rsid w:val="00E13DB9"/>
    <w:rsid w:val="00E2024B"/>
    <w:rsid w:val="00E2061F"/>
    <w:rsid w:val="00E34C10"/>
    <w:rsid w:val="00E34C15"/>
    <w:rsid w:val="00E37CE8"/>
    <w:rsid w:val="00E37F64"/>
    <w:rsid w:val="00E73C8A"/>
    <w:rsid w:val="00E74736"/>
    <w:rsid w:val="00EB547D"/>
    <w:rsid w:val="00EC0A50"/>
    <w:rsid w:val="00ED1844"/>
    <w:rsid w:val="00ED25F4"/>
    <w:rsid w:val="00ED572E"/>
    <w:rsid w:val="00EE15B7"/>
    <w:rsid w:val="00EE7A47"/>
    <w:rsid w:val="00F07A20"/>
    <w:rsid w:val="00F45EDE"/>
    <w:rsid w:val="00F51440"/>
    <w:rsid w:val="00F5739D"/>
    <w:rsid w:val="00F64679"/>
    <w:rsid w:val="00FB5BB4"/>
    <w:rsid w:val="00FB79E5"/>
    <w:rsid w:val="00FC49D0"/>
    <w:rsid w:val="00FD1CDD"/>
    <w:rsid w:val="00FD7835"/>
    <w:rsid w:val="00FD78CE"/>
    <w:rsid w:val="00FE352E"/>
    <w:rsid w:val="00FE4623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ae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6630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ae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6630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BC3DB44-F125-4ECC-A045-11673E18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2022-05-19T10:24:00Z</dcterms:created>
  <dcterms:modified xsi:type="dcterms:W3CDTF">2022-05-19T10:36:00Z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f5b55567cf2240d98e14b36395a4c446">
    <vt:lpwstr>CWMwLSq0D4INhK8hUHGzlM0UTsjIPzhR4zsZ4Br9Djghs/l39NYjcLQbRHUWpnxIe9N5Dy33ugbPFKApjxsrEruyg==</vt:lpwstr>
  </property>
</Properties>
</file>